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54" w:rsidRDefault="00221354" w:rsidP="00221354">
      <w:pPr>
        <w:jc w:val="center"/>
        <w:rPr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5715" t="12700" r="1333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54" w:rsidRDefault="00221354" w:rsidP="00221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" strokecolor="white">
                <v:textbox>
                  <w:txbxContent>
                    <w:p w:rsidR="00221354" w:rsidRDefault="00221354" w:rsidP="002213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</w:rPr>
        <w:t>РОССИЙСКАЯ ФЕДЕРАЦИЯ</w:t>
      </w:r>
    </w:p>
    <w:p w:rsidR="00221354" w:rsidRDefault="00221354" w:rsidP="00221354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221354" w:rsidRDefault="00221354" w:rsidP="00221354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221354" w:rsidRDefault="00221354" w:rsidP="0022135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21354" w:rsidRDefault="00221354" w:rsidP="00221354">
      <w:pPr>
        <w:pStyle w:val="1"/>
      </w:pPr>
      <w:r>
        <w:t>МУНИЦИПАЛЬНОГО ОБРАЗОВАНИЯ</w:t>
      </w:r>
    </w:p>
    <w:p w:rsidR="00221354" w:rsidRDefault="00221354" w:rsidP="00221354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21354" w:rsidRDefault="00221354" w:rsidP="00221354">
      <w:pPr>
        <w:jc w:val="center"/>
        <w:rPr>
          <w:noProof/>
          <w:sz w:val="16"/>
        </w:rPr>
      </w:pPr>
    </w:p>
    <w:p w:rsidR="00221354" w:rsidRDefault="00221354" w:rsidP="00221354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21354" w:rsidRDefault="00221354" w:rsidP="00221354">
      <w:pPr>
        <w:jc w:val="center"/>
      </w:pPr>
    </w:p>
    <w:p w:rsidR="00221354" w:rsidRDefault="00221354" w:rsidP="00221354">
      <w:pPr>
        <w:jc w:val="center"/>
      </w:pPr>
    </w:p>
    <w:p w:rsidR="00221354" w:rsidRDefault="00221354" w:rsidP="00221354">
      <w:pPr>
        <w:jc w:val="center"/>
        <w:rPr>
          <w:sz w:val="28"/>
        </w:rPr>
      </w:pPr>
      <w:r>
        <w:rPr>
          <w:sz w:val="28"/>
        </w:rPr>
        <w:t xml:space="preserve">от «__» </w:t>
      </w:r>
      <w:r w:rsidR="00263786">
        <w:rPr>
          <w:sz w:val="28"/>
        </w:rPr>
        <w:t>декабря</w:t>
      </w:r>
      <w:r>
        <w:rPr>
          <w:sz w:val="28"/>
        </w:rPr>
        <w:t xml:space="preserve"> 2019 г.  № __</w:t>
      </w:r>
    </w:p>
    <w:p w:rsidR="00221354" w:rsidRDefault="00221354" w:rsidP="00221354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221354" w:rsidRDefault="00221354" w:rsidP="00221354">
      <w:pPr>
        <w:jc w:val="center"/>
        <w:rPr>
          <w:bCs/>
          <w:sz w:val="16"/>
          <w:szCs w:val="16"/>
        </w:rPr>
      </w:pPr>
    </w:p>
    <w:p w:rsidR="00221354" w:rsidRDefault="00221354" w:rsidP="00221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МО «Зеленоградский городской округ» от 21 января 2019 г. № 51 </w:t>
      </w:r>
    </w:p>
    <w:p w:rsidR="00221354" w:rsidRDefault="00221354" w:rsidP="00221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Об утверждении муниципальной программы </w:t>
      </w:r>
    </w:p>
    <w:p w:rsidR="00221354" w:rsidRDefault="00221354" w:rsidP="00221354">
      <w:pPr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  <w:lang w:eastAsia="ar-SA"/>
        </w:rPr>
        <w:t>«Социальная поддержка населения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образования «Зеленоградский городской округ»</w:t>
      </w:r>
      <w:r>
        <w:rPr>
          <w:b/>
          <w:bCs/>
          <w:kern w:val="28"/>
          <w:sz w:val="28"/>
          <w:szCs w:val="28"/>
          <w:lang w:eastAsia="ar-SA"/>
        </w:rPr>
        <w:t xml:space="preserve"> на 2019 -2021 годы</w:t>
      </w:r>
    </w:p>
    <w:p w:rsidR="00221354" w:rsidRDefault="00221354" w:rsidP="00221354">
      <w:pPr>
        <w:jc w:val="center"/>
        <w:rPr>
          <w:bCs/>
          <w:sz w:val="28"/>
          <w:szCs w:val="28"/>
        </w:rPr>
      </w:pPr>
    </w:p>
    <w:p w:rsidR="00221354" w:rsidRDefault="00221354" w:rsidP="002213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со ст. 179 Бюджетного кодекса Российской Федерации, постановлением администрации муниципального образования «Зеленоградский городской округ» от  02.10.2015 г. № 1564 «Об утверждении порядка разработки, утверждения и реализации муниципальных программ муниципального образования «Зеленоградский район», администрация</w:t>
      </w:r>
      <w:r w:rsidR="006932F2">
        <w:rPr>
          <w:sz w:val="28"/>
          <w:szCs w:val="28"/>
        </w:rPr>
        <w:t xml:space="preserve">    </w:t>
      </w: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21354" w:rsidRDefault="00221354" w:rsidP="00221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 xml:space="preserve">1. Приложение к постановлению администрации муниципального образования «Зеленоградский городской округ» от 21 января 2019 г. года      № 51 «Об утверждении муниципальной программы </w:t>
      </w:r>
      <w:r>
        <w:rPr>
          <w:bCs/>
          <w:kern w:val="28"/>
          <w:sz w:val="28"/>
          <w:szCs w:val="28"/>
          <w:lang w:eastAsia="ar-SA"/>
        </w:rPr>
        <w:t>«Социальная поддержка населения</w:t>
      </w:r>
      <w:r>
        <w:rPr>
          <w:sz w:val="28"/>
          <w:szCs w:val="28"/>
          <w:lang w:eastAsia="ar-SA"/>
        </w:rPr>
        <w:t xml:space="preserve"> муниципального образования «Зеленоградский городской округ»</w:t>
      </w:r>
      <w:r>
        <w:rPr>
          <w:bCs/>
          <w:kern w:val="28"/>
          <w:sz w:val="28"/>
          <w:szCs w:val="28"/>
          <w:lang w:eastAsia="ar-SA"/>
        </w:rPr>
        <w:t xml:space="preserve"> на 2019 -2021 годы»</w:t>
      </w:r>
      <w:r>
        <w:rPr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  <w:lang w:eastAsia="ar-SA"/>
        </w:rPr>
        <w:t>читать в новой редакции с</w:t>
      </w:r>
      <w:r>
        <w:rPr>
          <w:sz w:val="28"/>
          <w:szCs w:val="28"/>
        </w:rPr>
        <w:t xml:space="preserve">огласно </w:t>
      </w:r>
      <w:r>
        <w:rPr>
          <w:sz w:val="28"/>
          <w:szCs w:val="28"/>
          <w:lang w:eastAsia="ar-SA"/>
        </w:rPr>
        <w:t>приложению.</w:t>
      </w:r>
    </w:p>
    <w:p w:rsidR="00221354" w:rsidRDefault="00221354" w:rsidP="0022135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</w:t>
      </w:r>
      <w:r>
        <w:rPr>
          <w:sz w:val="28"/>
          <w:szCs w:val="28"/>
        </w:rPr>
        <w:t xml:space="preserve">Управлению делами администрации (Н.В. </w:t>
      </w:r>
      <w:proofErr w:type="spellStart"/>
      <w:r>
        <w:rPr>
          <w:sz w:val="28"/>
          <w:szCs w:val="28"/>
        </w:rPr>
        <w:t>Бачарина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221354" w:rsidRDefault="00221354" w:rsidP="00221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Комитету социа</w:t>
      </w:r>
      <w:r w:rsidR="0053202A">
        <w:rPr>
          <w:sz w:val="28"/>
          <w:szCs w:val="28"/>
        </w:rPr>
        <w:t>льной защиты администрации (Т. П</w:t>
      </w:r>
      <w:r>
        <w:rPr>
          <w:sz w:val="28"/>
          <w:szCs w:val="28"/>
        </w:rPr>
        <w:t xml:space="preserve">. </w:t>
      </w:r>
      <w:r w:rsidR="00CC4C5B">
        <w:rPr>
          <w:sz w:val="28"/>
          <w:szCs w:val="28"/>
        </w:rPr>
        <w:t>Рязанцева</w:t>
      </w:r>
      <w:r>
        <w:rPr>
          <w:sz w:val="28"/>
          <w:szCs w:val="28"/>
        </w:rPr>
        <w:t>) обеспечить опубликование  настоящего постановления в общественно - политической газете «Волна».</w:t>
      </w:r>
    </w:p>
    <w:p w:rsidR="00221354" w:rsidRDefault="00221354" w:rsidP="002213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заместителя главы администрации муниципального образования «Зеленоградский городской округ» </w:t>
      </w:r>
      <w:r w:rsidR="00263786">
        <w:rPr>
          <w:sz w:val="28"/>
          <w:szCs w:val="28"/>
        </w:rPr>
        <w:t>Р. А. Андронова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221354" w:rsidRDefault="00221354" w:rsidP="00221354">
      <w:pPr>
        <w:jc w:val="both"/>
        <w:rPr>
          <w:sz w:val="28"/>
          <w:szCs w:val="28"/>
        </w:rPr>
      </w:pPr>
    </w:p>
    <w:p w:rsidR="00221354" w:rsidRDefault="00221354" w:rsidP="00221354">
      <w:pPr>
        <w:tabs>
          <w:tab w:val="left" w:pos="567"/>
          <w:tab w:val="left" w:pos="712"/>
        </w:tabs>
        <w:suppressAutoHyphens/>
        <w:jc w:val="both"/>
        <w:rPr>
          <w:sz w:val="28"/>
          <w:szCs w:val="28"/>
          <w:lang w:eastAsia="ar-SA"/>
        </w:rPr>
      </w:pPr>
    </w:p>
    <w:p w:rsidR="00221354" w:rsidRDefault="00221354" w:rsidP="00221354">
      <w:pPr>
        <w:tabs>
          <w:tab w:val="left" w:pos="567"/>
          <w:tab w:val="left" w:pos="712"/>
        </w:tabs>
        <w:suppressAutoHyphens/>
        <w:jc w:val="both"/>
        <w:rPr>
          <w:sz w:val="28"/>
          <w:szCs w:val="28"/>
          <w:lang w:eastAsia="ar-SA"/>
        </w:rPr>
      </w:pPr>
    </w:p>
    <w:p w:rsidR="00221354" w:rsidRDefault="00221354" w:rsidP="002213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1354" w:rsidRDefault="00221354" w:rsidP="002213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1354" w:rsidRDefault="00221354" w:rsidP="00221354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  <w:t xml:space="preserve">                                               С. А. Кошевой</w:t>
      </w:r>
    </w:p>
    <w:p w:rsidR="0062556C" w:rsidRDefault="0062556C"/>
    <w:sectPr w:rsidR="0062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D"/>
    <w:rsid w:val="00034CB8"/>
    <w:rsid w:val="00221354"/>
    <w:rsid w:val="00263786"/>
    <w:rsid w:val="004737A0"/>
    <w:rsid w:val="004D0B98"/>
    <w:rsid w:val="00506396"/>
    <w:rsid w:val="0053202A"/>
    <w:rsid w:val="0062556C"/>
    <w:rsid w:val="006932F2"/>
    <w:rsid w:val="007A3091"/>
    <w:rsid w:val="00BB04CD"/>
    <w:rsid w:val="00CC4C5B"/>
    <w:rsid w:val="00D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2019-12-02T10:48:00Z</cp:lastPrinted>
  <dcterms:created xsi:type="dcterms:W3CDTF">2019-12-05T12:28:00Z</dcterms:created>
  <dcterms:modified xsi:type="dcterms:W3CDTF">2019-12-05T12:28:00Z</dcterms:modified>
</cp:coreProperties>
</file>